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93" w:rsidRDefault="004A1700" w:rsidP="008D0E93">
      <w:pPr>
        <w:pStyle w:val="31"/>
        <w:framePr w:w="9910" w:h="1873" w:hSpace="180" w:wrap="around" w:vAnchor="text" w:hAnchor="page" w:x="1051" w:y="284"/>
        <w:jc w:val="center"/>
      </w:pPr>
      <w:r>
        <w:t xml:space="preserve">          </w:t>
      </w:r>
      <w:r w:rsidR="008D0E93">
        <w:rPr>
          <w:noProof/>
        </w:rPr>
        <w:drawing>
          <wp:inline distT="0" distB="0" distL="0" distR="0">
            <wp:extent cx="612140" cy="90614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E93" w:rsidRDefault="008D0E93" w:rsidP="008D0E93">
      <w:pPr>
        <w:pStyle w:val="31"/>
        <w:framePr w:w="9910" w:h="1873" w:hSpace="180" w:wrap="around" w:vAnchor="text" w:hAnchor="page" w:x="1051" w:y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 Красноярского края»</w:t>
      </w:r>
    </w:p>
    <w:p w:rsidR="008D0E93" w:rsidRDefault="008D0E93" w:rsidP="008D0E93">
      <w:pPr>
        <w:pStyle w:val="1"/>
        <w:framePr w:w="9910" w:wrap="around" w:x="1051" w:y="284"/>
        <w:rPr>
          <w:sz w:val="24"/>
          <w:szCs w:val="24"/>
        </w:rPr>
      </w:pPr>
    </w:p>
    <w:p w:rsidR="008D0E93" w:rsidRDefault="008D0E93" w:rsidP="008D0E93">
      <w:pPr>
        <w:pStyle w:val="1"/>
        <w:framePr w:w="9910" w:wrap="around" w:x="1051" w:y="284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8D0E93" w:rsidRDefault="008D0E93" w:rsidP="008D0E93">
      <w:pPr>
        <w:framePr w:w="9910" w:h="1873" w:hSpace="180" w:wrap="around" w:vAnchor="text" w:hAnchor="page" w:x="1051" w:y="284"/>
        <w:jc w:val="center"/>
        <w:rPr>
          <w:rFonts w:ascii="Times New Roman" w:hAnsi="Times New Roman"/>
          <w:b/>
          <w:sz w:val="22"/>
          <w:szCs w:val="22"/>
        </w:rPr>
      </w:pPr>
    </w:p>
    <w:p w:rsidR="008D0E93" w:rsidRPr="00345698" w:rsidRDefault="00976516" w:rsidP="008D0E93">
      <w:pPr>
        <w:framePr w:w="9910" w:h="1873" w:hSpace="180" w:wrap="around" w:vAnchor="text" w:hAnchor="page" w:x="1051" w:y="284"/>
        <w:jc w:val="center"/>
        <w:rPr>
          <w:rFonts w:ascii="Arial" w:hAnsi="Arial" w:cs="Arial"/>
        </w:rPr>
      </w:pPr>
      <w:r w:rsidRPr="00345698">
        <w:rPr>
          <w:rFonts w:ascii="Arial" w:hAnsi="Arial" w:cs="Arial"/>
          <w:b/>
          <w:sz w:val="36"/>
        </w:rPr>
        <w:t>ПОСТАНОВЛЕ</w:t>
      </w:r>
      <w:r w:rsidR="008D0E93" w:rsidRPr="00345698">
        <w:rPr>
          <w:rFonts w:ascii="Arial" w:hAnsi="Arial" w:cs="Arial"/>
          <w:b/>
          <w:sz w:val="36"/>
        </w:rPr>
        <w:t>НИЕ</w:t>
      </w:r>
    </w:p>
    <w:p w:rsidR="008D0E93" w:rsidRDefault="008D0E93" w:rsidP="008D0E93">
      <w:pPr>
        <w:widowControl w:val="0"/>
      </w:pPr>
    </w:p>
    <w:p w:rsidR="008D0E93" w:rsidRDefault="008D0E93" w:rsidP="008D0E93">
      <w:pPr>
        <w:widowControl w:val="0"/>
      </w:pPr>
    </w:p>
    <w:p w:rsidR="008D0E93" w:rsidRDefault="008D0E93" w:rsidP="008D0E93">
      <w:pPr>
        <w:framePr w:w="9666" w:h="585" w:hSpace="180" w:wrap="around" w:vAnchor="text" w:hAnchor="page" w:x="1126" w:y="350"/>
        <w:widowControl w:val="0"/>
        <w:jc w:val="center"/>
        <w:rPr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г. Железногорск                                 </w:t>
      </w:r>
    </w:p>
    <w:p w:rsidR="008D0E93" w:rsidRDefault="008D0E93" w:rsidP="008D0E93">
      <w:pPr>
        <w:framePr w:w="10059" w:wrap="auto" w:vAnchor="text" w:hAnchor="page" w:x="1306" w:y="219"/>
        <w:widowControl w:val="0"/>
      </w:pPr>
    </w:p>
    <w:p w:rsidR="008D0E93" w:rsidRDefault="008D0E93" w:rsidP="008D0E93">
      <w:pPr>
        <w:framePr w:w="10059" w:wrap="auto" w:vAnchor="text" w:hAnchor="page" w:x="1306" w:y="219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D0E93" w:rsidRDefault="008D0E93" w:rsidP="008D0E93">
      <w:pPr>
        <w:framePr w:w="10059" w:wrap="auto" w:vAnchor="text" w:hAnchor="page" w:x="1306" w:y="219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D0E93" w:rsidRPr="008D0E93" w:rsidRDefault="00345698" w:rsidP="00EA338C">
      <w:pPr>
        <w:pStyle w:val="3"/>
        <w:framePr w:w="10059" w:wrap="auto" w:vAnchor="text" w:hAnchor="page" w:x="1306" w:y="219"/>
        <w:shd w:val="clear" w:color="auto" w:fill="FFFFFF"/>
        <w:ind w:right="14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ЗАТО г. Железногорск от 24.10.2016 № 1778 «</w:t>
      </w:r>
      <w:r w:rsidR="008D0E93" w:rsidRPr="008D0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</w:t>
      </w:r>
      <w:r w:rsidR="008D0E93" w:rsidRPr="008D0E93">
        <w:rPr>
          <w:rStyle w:val="auto-matches"/>
          <w:rFonts w:ascii="Times New Roman" w:hAnsi="Times New Roman" w:cs="Times New Roman"/>
          <w:b w:val="0"/>
          <w:color w:val="auto"/>
          <w:sz w:val="28"/>
          <w:szCs w:val="28"/>
        </w:rPr>
        <w:t>Положения</w:t>
      </w:r>
      <w:r w:rsidR="008D0E93" w:rsidRPr="008D0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</w:t>
      </w:r>
      <w:r w:rsidR="008D0E93" w:rsidRPr="008D0E93">
        <w:rPr>
          <w:rStyle w:val="auto-matches"/>
          <w:rFonts w:ascii="Times New Roman" w:hAnsi="Times New Roman" w:cs="Times New Roman"/>
          <w:b w:val="0"/>
          <w:color w:val="auto"/>
          <w:sz w:val="28"/>
          <w:szCs w:val="28"/>
        </w:rPr>
        <w:t>приемочной</w:t>
      </w:r>
      <w:r w:rsidR="008D0E93" w:rsidRPr="008D0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D0E93" w:rsidRPr="008D0E93">
        <w:rPr>
          <w:rStyle w:val="auto-matches"/>
          <w:rFonts w:ascii="Times New Roman" w:hAnsi="Times New Roman" w:cs="Times New Roman"/>
          <w:b w:val="0"/>
          <w:color w:val="auto"/>
          <w:sz w:val="28"/>
          <w:szCs w:val="28"/>
        </w:rPr>
        <w:t>комиссии</w:t>
      </w:r>
      <w:r w:rsidR="008D0E93" w:rsidRPr="008D0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приемки поставленных товаров</w:t>
      </w:r>
      <w:r w:rsidR="00E86DB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8D0E93" w:rsidRPr="008D0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выполненных работ, оказанных услуг, результатов отдельного этапа исполнения контракта при осуществлении закупок товаров</w:t>
      </w:r>
      <w:r w:rsidR="00E86DB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8D0E93" w:rsidRPr="008D0E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работ, услуг для обеспечения </w:t>
      </w:r>
      <w:r w:rsidR="008D0E93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муниципальных нужд Администрации ЗАТО г. Железногорск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8D0E93" w:rsidRDefault="008D0E93" w:rsidP="00976516">
      <w:pPr>
        <w:widowControl w:val="0"/>
      </w:pPr>
    </w:p>
    <w:p w:rsidR="008D0E93" w:rsidRPr="000D0CFC" w:rsidRDefault="00410D55" w:rsidP="00976516">
      <w:pPr>
        <w:framePr w:w="10059" w:h="585" w:hSpace="180" w:wrap="around" w:vAnchor="text" w:hAnchor="page" w:x="1134" w:y="160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</w:rPr>
        <w:t>28.04.2018</w:t>
      </w:r>
      <w:r w:rsidR="008D0E93" w:rsidRPr="000D0CFC">
        <w:rPr>
          <w:rFonts w:ascii="Times New Roman" w:hAnsi="Times New Roman"/>
          <w:sz w:val="24"/>
          <w:szCs w:val="24"/>
        </w:rPr>
        <w:t xml:space="preserve">                   </w:t>
      </w:r>
      <w:r w:rsidR="002D4602" w:rsidRPr="000D0CFC">
        <w:rPr>
          <w:rFonts w:ascii="Times New Roman" w:hAnsi="Times New Roman"/>
          <w:sz w:val="24"/>
          <w:szCs w:val="24"/>
        </w:rPr>
        <w:t xml:space="preserve">                          </w:t>
      </w:r>
      <w:r w:rsidR="0024112F" w:rsidRPr="000D0CF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0D0CFC">
        <w:rPr>
          <w:rFonts w:ascii="Times New Roman" w:hAnsi="Times New Roman"/>
          <w:sz w:val="24"/>
          <w:szCs w:val="24"/>
        </w:rPr>
        <w:t xml:space="preserve">                  </w:t>
      </w:r>
      <w:r w:rsidR="0024112F" w:rsidRPr="000D0CFC">
        <w:rPr>
          <w:rFonts w:ascii="Times New Roman" w:hAnsi="Times New Roman"/>
          <w:sz w:val="24"/>
          <w:szCs w:val="24"/>
        </w:rPr>
        <w:t xml:space="preserve"> </w:t>
      </w:r>
      <w:r w:rsidR="002D4602" w:rsidRPr="000D0CFC">
        <w:rPr>
          <w:rFonts w:ascii="Times New Roman" w:hAnsi="Times New Roman"/>
          <w:sz w:val="24"/>
          <w:szCs w:val="24"/>
        </w:rPr>
        <w:t xml:space="preserve"> </w:t>
      </w:r>
      <w:r w:rsidR="000D0CFC" w:rsidRPr="000D0CFC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D4602" w:rsidRPr="000D0CFC">
        <w:rPr>
          <w:rFonts w:ascii="Times New Roman" w:hAnsi="Times New Roman"/>
          <w:sz w:val="24"/>
          <w:szCs w:val="24"/>
        </w:rPr>
        <w:t xml:space="preserve"> </w:t>
      </w:r>
      <w:r w:rsidR="008D0E93" w:rsidRPr="000D0CFC">
        <w:rPr>
          <w:rFonts w:ascii="Times New Roman" w:hAnsi="Times New Roman"/>
          <w:sz w:val="24"/>
          <w:szCs w:val="24"/>
        </w:rPr>
        <w:t xml:space="preserve"> </w:t>
      </w:r>
      <w:r w:rsidR="008D0E93" w:rsidRPr="000D0CFC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0.5pt" o:ole="">
            <v:imagedata r:id="rId6" o:title=""/>
          </v:shape>
          <o:OLEObject Type="Embed" ProgID="MSWordArt.2" ShapeID="_x0000_i1025" DrawAspect="Content" ObjectID="_1586853163" r:id="rId7">
            <o:FieldCodes>\s</o:FieldCodes>
          </o:OLEObject>
        </w:object>
      </w:r>
      <w:r w:rsidR="008D0E93" w:rsidRPr="000D0C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831</w:t>
      </w:r>
    </w:p>
    <w:p w:rsidR="008D0E93" w:rsidRPr="00345698" w:rsidRDefault="00345698" w:rsidP="00345698">
      <w:pPr>
        <w:pStyle w:val="3"/>
        <w:shd w:val="clear" w:color="auto" w:fill="FFFFFF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В соответствии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с</w:t>
      </w: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Федеральн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ым</w:t>
      </w: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закон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ом</w:t>
      </w: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от 05.04.2013 № 44-ФЗ 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br/>
      </w: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>«О контрактной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>системе в сфере закупок товаров, работ, услуг для обеспечения государ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ственных и муниципальных нужд», </w:t>
      </w: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>руководствуясь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решением </w:t>
      </w:r>
      <w:r w:rsidRPr="003C2288">
        <w:rPr>
          <w:rFonts w:ascii="Times New Roman" w:hAnsi="Times New Roman"/>
          <w:b w:val="0"/>
          <w:bCs w:val="0"/>
          <w:color w:val="auto"/>
          <w:sz w:val="28"/>
          <w:szCs w:val="28"/>
        </w:rPr>
        <w:t>Совета депутатов закрытого административно-территориального образования город Железногорск от 27.02.2018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3C2288">
        <w:rPr>
          <w:rFonts w:ascii="Times New Roman" w:hAnsi="Times New Roman"/>
          <w:b w:val="0"/>
          <w:bCs w:val="0"/>
          <w:color w:val="auto"/>
          <w:sz w:val="28"/>
          <w:szCs w:val="28"/>
        </w:rPr>
        <w:t>№ 30-117р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>, У</w:t>
      </w: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>став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ом </w:t>
      </w:r>
      <w:r w:rsidRPr="00430E5D">
        <w:rPr>
          <w:rFonts w:ascii="Times New Roman" w:hAnsi="Times New Roman"/>
          <w:b w:val="0"/>
          <w:bCs w:val="0"/>
          <w:color w:val="auto"/>
          <w:sz w:val="28"/>
          <w:szCs w:val="28"/>
        </w:rPr>
        <w:t>ЗАТО Железногорск</w:t>
      </w:r>
      <w:r w:rsidR="008D0E93" w:rsidRPr="008D0E93">
        <w:rPr>
          <w:sz w:val="28"/>
          <w:szCs w:val="28"/>
        </w:rPr>
        <w:t xml:space="preserve">, </w:t>
      </w:r>
    </w:p>
    <w:p w:rsidR="00976516" w:rsidRDefault="00976516" w:rsidP="0097651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76516" w:rsidRDefault="00976516" w:rsidP="0097651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375D3">
        <w:rPr>
          <w:rFonts w:ascii="Times New Roman" w:hAnsi="Times New Roman"/>
          <w:sz w:val="28"/>
          <w:szCs w:val="28"/>
        </w:rPr>
        <w:t>ПОСТАНОВЛЯЮ:</w:t>
      </w:r>
    </w:p>
    <w:p w:rsidR="00976516" w:rsidRDefault="00976516" w:rsidP="0097651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45698" w:rsidRDefault="00345698" w:rsidP="0034569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Pr="003667A3">
        <w:rPr>
          <w:sz w:val="28"/>
          <w:szCs w:val="28"/>
        </w:rPr>
        <w:t xml:space="preserve">остановление Администрации ЗАТО г. Железногорск Красноярского края от </w:t>
      </w:r>
      <w:r w:rsidRPr="00EA338C">
        <w:rPr>
          <w:sz w:val="28"/>
          <w:szCs w:val="28"/>
        </w:rPr>
        <w:t>24.10.2016 № 1778</w:t>
      </w:r>
      <w:r>
        <w:rPr>
          <w:b/>
          <w:sz w:val="28"/>
          <w:szCs w:val="28"/>
        </w:rPr>
        <w:t xml:space="preserve"> «</w:t>
      </w:r>
      <w:r w:rsidRPr="008D0E93">
        <w:rPr>
          <w:sz w:val="28"/>
          <w:szCs w:val="28"/>
        </w:rPr>
        <w:t xml:space="preserve">Об утверждении </w:t>
      </w:r>
      <w:r w:rsidRPr="008D0E93">
        <w:rPr>
          <w:rStyle w:val="auto-matches"/>
          <w:sz w:val="28"/>
          <w:szCs w:val="28"/>
        </w:rPr>
        <w:t>Положения</w:t>
      </w:r>
      <w:r w:rsidRPr="008D0E93">
        <w:rPr>
          <w:sz w:val="28"/>
          <w:szCs w:val="28"/>
        </w:rPr>
        <w:t xml:space="preserve"> о </w:t>
      </w:r>
      <w:r w:rsidRPr="008D0E93">
        <w:rPr>
          <w:rStyle w:val="auto-matches"/>
          <w:sz w:val="28"/>
          <w:szCs w:val="28"/>
        </w:rPr>
        <w:t>приемочной</w:t>
      </w:r>
      <w:r w:rsidRPr="008D0E93">
        <w:rPr>
          <w:sz w:val="28"/>
          <w:szCs w:val="28"/>
        </w:rPr>
        <w:t xml:space="preserve"> </w:t>
      </w:r>
      <w:r w:rsidRPr="008D0E93">
        <w:rPr>
          <w:rStyle w:val="auto-matches"/>
          <w:sz w:val="28"/>
          <w:szCs w:val="28"/>
        </w:rPr>
        <w:t>комиссии</w:t>
      </w:r>
      <w:r w:rsidRPr="008D0E93">
        <w:rPr>
          <w:sz w:val="28"/>
          <w:szCs w:val="28"/>
        </w:rPr>
        <w:t xml:space="preserve"> для приемки поставленных товаров</w:t>
      </w:r>
      <w:r>
        <w:rPr>
          <w:sz w:val="28"/>
          <w:szCs w:val="28"/>
        </w:rPr>
        <w:t>,</w:t>
      </w:r>
      <w:r w:rsidRPr="008D0E93">
        <w:rPr>
          <w:sz w:val="28"/>
          <w:szCs w:val="28"/>
        </w:rPr>
        <w:t xml:space="preserve"> выполненных работ, оказанных услуг, результатов отдельного этапа исполнения контракта при осуществлении закупок товаров</w:t>
      </w:r>
      <w:r>
        <w:rPr>
          <w:sz w:val="28"/>
          <w:szCs w:val="28"/>
        </w:rPr>
        <w:t>,</w:t>
      </w:r>
      <w:r w:rsidRPr="008D0E93">
        <w:rPr>
          <w:sz w:val="28"/>
          <w:szCs w:val="28"/>
        </w:rPr>
        <w:t xml:space="preserve"> работ, услуг для обеспечения </w:t>
      </w:r>
      <w:r>
        <w:rPr>
          <w:sz w:val="28"/>
          <w:szCs w:val="28"/>
        </w:rPr>
        <w:t>муниципальных нужд Администрации ЗАТО г. Железногорск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345698" w:rsidRDefault="00345698" w:rsidP="00345698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Пункт 3.3.1 раздела 3 постановления изложить в новой редакции:</w:t>
      </w:r>
    </w:p>
    <w:p w:rsidR="00345698" w:rsidRPr="003B2309" w:rsidRDefault="00345698" w:rsidP="00345698">
      <w:pPr>
        <w:pStyle w:val="a6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2309">
        <w:rPr>
          <w:sz w:val="28"/>
          <w:szCs w:val="28"/>
        </w:rPr>
        <w:t>3.3.1. Председатель Приемочной к</w:t>
      </w:r>
      <w:r w:rsidRPr="003B2309">
        <w:rPr>
          <w:rStyle w:val="auto-matches"/>
          <w:sz w:val="28"/>
          <w:szCs w:val="28"/>
        </w:rPr>
        <w:t>омиссии</w:t>
      </w:r>
      <w:r w:rsidRPr="003B2309">
        <w:rPr>
          <w:sz w:val="28"/>
          <w:szCs w:val="28"/>
        </w:rPr>
        <w:t xml:space="preserve"> – заместитель Главы ЗАТО </w:t>
      </w:r>
      <w:r>
        <w:rPr>
          <w:sz w:val="28"/>
          <w:szCs w:val="28"/>
        </w:rPr>
        <w:br/>
      </w:r>
      <w:r w:rsidRPr="003B2309">
        <w:rPr>
          <w:sz w:val="28"/>
          <w:szCs w:val="28"/>
        </w:rPr>
        <w:t>г. Железногорск, курирующий Инициатора закупки.</w:t>
      </w:r>
      <w:r>
        <w:rPr>
          <w:sz w:val="28"/>
          <w:szCs w:val="28"/>
        </w:rPr>
        <w:t xml:space="preserve">». </w:t>
      </w:r>
    </w:p>
    <w:p w:rsidR="00345698" w:rsidRPr="0075163C" w:rsidRDefault="00345698" w:rsidP="0034569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76516">
        <w:rPr>
          <w:rFonts w:ascii="Times New Roman" w:hAnsi="Times New Roman"/>
          <w:sz w:val="28"/>
          <w:szCs w:val="28"/>
        </w:rPr>
        <w:t>2. Управлению</w:t>
      </w:r>
      <w:r w:rsidRPr="00D375D3">
        <w:rPr>
          <w:rFonts w:ascii="Times New Roman" w:hAnsi="Times New Roman"/>
          <w:sz w:val="28"/>
          <w:szCs w:val="28"/>
        </w:rPr>
        <w:t xml:space="preserve"> делами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5D3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Е</w:t>
      </w:r>
      <w:r w:rsidRPr="00D375D3">
        <w:rPr>
          <w:rFonts w:ascii="Times New Roman" w:hAnsi="Times New Roman"/>
          <w:sz w:val="28"/>
          <w:szCs w:val="28"/>
        </w:rPr>
        <w:t>.В. </w:t>
      </w:r>
      <w:r>
        <w:rPr>
          <w:rFonts w:ascii="Times New Roman" w:hAnsi="Times New Roman"/>
          <w:sz w:val="28"/>
          <w:szCs w:val="28"/>
        </w:rPr>
        <w:t>Андросова</w:t>
      </w:r>
      <w:r w:rsidRPr="00D375D3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</w:t>
      </w:r>
      <w:r>
        <w:rPr>
          <w:rFonts w:ascii="Times New Roman" w:hAnsi="Times New Roman"/>
          <w:sz w:val="28"/>
          <w:szCs w:val="28"/>
        </w:rPr>
        <w:t>я через газету «Город и горожане».</w:t>
      </w:r>
    </w:p>
    <w:p w:rsidR="00345698" w:rsidRPr="00D375D3" w:rsidRDefault="00345698" w:rsidP="00345698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D375D3">
        <w:rPr>
          <w:rFonts w:ascii="Times New Roman" w:hAnsi="Times New Roman"/>
          <w:sz w:val="28"/>
          <w:szCs w:val="28"/>
        </w:rPr>
        <w:t>Отделу общественных связей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5D3">
        <w:rPr>
          <w:rFonts w:ascii="Times New Roman" w:hAnsi="Times New Roman"/>
          <w:sz w:val="28"/>
          <w:szCs w:val="28"/>
        </w:rPr>
        <w:t>Железногорск (И.С.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5D3">
        <w:rPr>
          <w:rFonts w:ascii="Times New Roman" w:hAnsi="Times New Roman"/>
          <w:sz w:val="28"/>
          <w:szCs w:val="28"/>
        </w:rPr>
        <w:t xml:space="preserve">Пикалова) разместить настоящее постановление на официальном сайте муниципального образования «Закрытое административно-территориальное </w:t>
      </w:r>
      <w:r w:rsidRPr="00D375D3">
        <w:rPr>
          <w:rFonts w:ascii="Times New Roman" w:hAnsi="Times New Roman"/>
          <w:sz w:val="28"/>
          <w:szCs w:val="28"/>
        </w:rPr>
        <w:lastRenderedPageBreak/>
        <w:t>образование Железногорск Красноярского края» в информационно-телекоммуникационной сети «Интернет».</w:t>
      </w:r>
    </w:p>
    <w:p w:rsidR="00345698" w:rsidRDefault="00345698" w:rsidP="00345698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</w:t>
      </w:r>
      <w:r w:rsidRPr="00D375D3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заместителя Главы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5D3">
        <w:rPr>
          <w:rFonts w:ascii="Times New Roman" w:hAnsi="Times New Roman"/>
          <w:sz w:val="28"/>
          <w:szCs w:val="28"/>
        </w:rPr>
        <w:t xml:space="preserve">Железногорск по </w:t>
      </w:r>
      <w:r>
        <w:rPr>
          <w:rFonts w:ascii="Times New Roman" w:hAnsi="Times New Roman"/>
          <w:sz w:val="28"/>
          <w:szCs w:val="28"/>
        </w:rPr>
        <w:t>общим вопросам  А.В. Шевченко</w:t>
      </w:r>
      <w:r w:rsidRPr="00D375D3">
        <w:rPr>
          <w:rFonts w:ascii="Times New Roman" w:hAnsi="Times New Roman"/>
          <w:sz w:val="28"/>
          <w:szCs w:val="28"/>
        </w:rPr>
        <w:t>.</w:t>
      </w:r>
    </w:p>
    <w:p w:rsidR="00345698" w:rsidRPr="00D375D3" w:rsidRDefault="00345698" w:rsidP="00345698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Настоящее постановление вступает в силу после его официального опубликования.</w:t>
      </w:r>
    </w:p>
    <w:p w:rsidR="00345698" w:rsidRDefault="00345698" w:rsidP="00345698">
      <w:pPr>
        <w:widowControl w:val="0"/>
        <w:ind w:firstLine="567"/>
        <w:rPr>
          <w:rFonts w:ascii="Times New Roman" w:hAnsi="Times New Roman"/>
          <w:sz w:val="28"/>
          <w:szCs w:val="28"/>
        </w:rPr>
      </w:pPr>
    </w:p>
    <w:p w:rsidR="00345698" w:rsidRDefault="00345698" w:rsidP="00345698">
      <w:pPr>
        <w:widowControl w:val="0"/>
        <w:rPr>
          <w:rFonts w:ascii="Times New Roman" w:hAnsi="Times New Roman"/>
          <w:sz w:val="28"/>
          <w:szCs w:val="28"/>
        </w:rPr>
      </w:pPr>
    </w:p>
    <w:p w:rsidR="00345698" w:rsidRDefault="00345698" w:rsidP="00345698">
      <w:pPr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                                                                      И.Г. Куксин</w:t>
      </w:r>
    </w:p>
    <w:p w:rsidR="008D0E93" w:rsidRDefault="008D0E93" w:rsidP="0034569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8D0E93" w:rsidSect="00EA338C">
      <w:type w:val="continuous"/>
      <w:pgSz w:w="11905" w:h="16837"/>
      <w:pgMar w:top="709" w:right="706" w:bottom="851" w:left="992" w:header="567" w:footer="284" w:gutter="284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Lucida Console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15B83"/>
    <w:multiLevelType w:val="hybridMultilevel"/>
    <w:tmpl w:val="232EE542"/>
    <w:lvl w:ilvl="0" w:tplc="029209A4">
      <w:start w:val="3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">
    <w:nsid w:val="50480E72"/>
    <w:multiLevelType w:val="hybridMultilevel"/>
    <w:tmpl w:val="8A344CF0"/>
    <w:lvl w:ilvl="0" w:tplc="FBEE6450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8D0E93"/>
    <w:rsid w:val="0002712E"/>
    <w:rsid w:val="00067AC4"/>
    <w:rsid w:val="00070582"/>
    <w:rsid w:val="00087A2B"/>
    <w:rsid w:val="000B5D98"/>
    <w:rsid w:val="000C7CDF"/>
    <w:rsid w:val="000D0B55"/>
    <w:rsid w:val="000D0CFC"/>
    <w:rsid w:val="001449DC"/>
    <w:rsid w:val="001479E2"/>
    <w:rsid w:val="00182ED4"/>
    <w:rsid w:val="001E0383"/>
    <w:rsid w:val="001F6354"/>
    <w:rsid w:val="00211F4F"/>
    <w:rsid w:val="00222EB4"/>
    <w:rsid w:val="0024112F"/>
    <w:rsid w:val="0026481F"/>
    <w:rsid w:val="0029751F"/>
    <w:rsid w:val="002D4602"/>
    <w:rsid w:val="002D5440"/>
    <w:rsid w:val="002F15D2"/>
    <w:rsid w:val="00305F14"/>
    <w:rsid w:val="00343F1F"/>
    <w:rsid w:val="00345698"/>
    <w:rsid w:val="00371542"/>
    <w:rsid w:val="003D3F41"/>
    <w:rsid w:val="00410D55"/>
    <w:rsid w:val="0041124F"/>
    <w:rsid w:val="004127D6"/>
    <w:rsid w:val="004460E1"/>
    <w:rsid w:val="0045160F"/>
    <w:rsid w:val="00455D7A"/>
    <w:rsid w:val="004A1700"/>
    <w:rsid w:val="004D57FE"/>
    <w:rsid w:val="004E2299"/>
    <w:rsid w:val="0050458C"/>
    <w:rsid w:val="00562A37"/>
    <w:rsid w:val="0057103E"/>
    <w:rsid w:val="00573E20"/>
    <w:rsid w:val="005A002F"/>
    <w:rsid w:val="005C6C71"/>
    <w:rsid w:val="00603488"/>
    <w:rsid w:val="00634FF7"/>
    <w:rsid w:val="006D049E"/>
    <w:rsid w:val="0071211A"/>
    <w:rsid w:val="0071367C"/>
    <w:rsid w:val="00720F34"/>
    <w:rsid w:val="00721A4A"/>
    <w:rsid w:val="007E199B"/>
    <w:rsid w:val="008026E0"/>
    <w:rsid w:val="008354AA"/>
    <w:rsid w:val="0085127B"/>
    <w:rsid w:val="00896A90"/>
    <w:rsid w:val="008B40D3"/>
    <w:rsid w:val="008D0E93"/>
    <w:rsid w:val="00902221"/>
    <w:rsid w:val="009112C1"/>
    <w:rsid w:val="00975503"/>
    <w:rsid w:val="00976516"/>
    <w:rsid w:val="00977F59"/>
    <w:rsid w:val="00982F60"/>
    <w:rsid w:val="00997F2B"/>
    <w:rsid w:val="009A7A6B"/>
    <w:rsid w:val="009B30EE"/>
    <w:rsid w:val="009B4BEF"/>
    <w:rsid w:val="009D5DEC"/>
    <w:rsid w:val="009E1A0D"/>
    <w:rsid w:val="00A06A55"/>
    <w:rsid w:val="00A60A85"/>
    <w:rsid w:val="00A6350D"/>
    <w:rsid w:val="00A66891"/>
    <w:rsid w:val="00A73B59"/>
    <w:rsid w:val="00AA1D83"/>
    <w:rsid w:val="00AA60D1"/>
    <w:rsid w:val="00AA7840"/>
    <w:rsid w:val="00AB3833"/>
    <w:rsid w:val="00AE790B"/>
    <w:rsid w:val="00B5166A"/>
    <w:rsid w:val="00B80346"/>
    <w:rsid w:val="00B868B6"/>
    <w:rsid w:val="00BA61FD"/>
    <w:rsid w:val="00BD4B02"/>
    <w:rsid w:val="00C10554"/>
    <w:rsid w:val="00C11E6A"/>
    <w:rsid w:val="00C40478"/>
    <w:rsid w:val="00C825B1"/>
    <w:rsid w:val="00C851B5"/>
    <w:rsid w:val="00CF0707"/>
    <w:rsid w:val="00D1542B"/>
    <w:rsid w:val="00D30D9A"/>
    <w:rsid w:val="00D93B31"/>
    <w:rsid w:val="00DA5058"/>
    <w:rsid w:val="00DC0A0B"/>
    <w:rsid w:val="00DE64E3"/>
    <w:rsid w:val="00DF08CA"/>
    <w:rsid w:val="00E01DE3"/>
    <w:rsid w:val="00E17681"/>
    <w:rsid w:val="00E23E7D"/>
    <w:rsid w:val="00E86DB1"/>
    <w:rsid w:val="00EA2130"/>
    <w:rsid w:val="00EA338C"/>
    <w:rsid w:val="00EA5359"/>
    <w:rsid w:val="00EB4EAA"/>
    <w:rsid w:val="00EE3853"/>
    <w:rsid w:val="00F26B28"/>
    <w:rsid w:val="00FC5651"/>
    <w:rsid w:val="00FD1ADF"/>
    <w:rsid w:val="00FD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E93"/>
    <w:pPr>
      <w:spacing w:after="0" w:line="240" w:lineRule="auto"/>
    </w:pPr>
    <w:rPr>
      <w:rFonts w:ascii="Consultant" w:eastAsia="Times New Roman" w:hAnsi="Consultant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D0E9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D0E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E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8D0E93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semiHidden/>
    <w:rsid w:val="008D0E93"/>
    <w:rPr>
      <w:rFonts w:ascii="Consultant" w:eastAsia="Times New Roman" w:hAnsi="Consultant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D0E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0E93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E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0E93"/>
    <w:rPr>
      <w:rFonts w:asciiTheme="majorHAnsi" w:eastAsiaTheme="majorEastAsia" w:hAnsiTheme="majorHAnsi" w:cstheme="majorBidi"/>
      <w:b/>
      <w:bCs/>
      <w:color w:val="4F81BD" w:themeColor="accent1"/>
      <w:sz w:val="16"/>
      <w:szCs w:val="20"/>
      <w:lang w:eastAsia="ru-RU"/>
    </w:rPr>
  </w:style>
  <w:style w:type="character" w:customStyle="1" w:styleId="auto-matches">
    <w:name w:val="auto-matches"/>
    <w:basedOn w:val="a0"/>
    <w:rsid w:val="008D0E93"/>
  </w:style>
  <w:style w:type="paragraph" w:styleId="a6">
    <w:name w:val="Normal (Web)"/>
    <w:basedOn w:val="a"/>
    <w:uiPriority w:val="99"/>
    <w:unhideWhenUsed/>
    <w:rsid w:val="008D0E9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D0E93"/>
    <w:rPr>
      <w:color w:val="0000FF"/>
      <w:u w:val="single"/>
    </w:rPr>
  </w:style>
  <w:style w:type="paragraph" w:customStyle="1" w:styleId="ConsPlusNormal">
    <w:name w:val="ConsPlusNormal"/>
    <w:rsid w:val="00087A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Rudyh</dc:creator>
  <cp:keywords/>
  <dc:description/>
  <cp:lastModifiedBy>Кадочникова</cp:lastModifiedBy>
  <cp:revision>52</cp:revision>
  <cp:lastPrinted>2018-03-27T04:35:00Z</cp:lastPrinted>
  <dcterms:created xsi:type="dcterms:W3CDTF">2016-09-19T06:49:00Z</dcterms:created>
  <dcterms:modified xsi:type="dcterms:W3CDTF">2018-05-03T04:46:00Z</dcterms:modified>
</cp:coreProperties>
</file>